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CC58" w14:textId="0CF2334E" w:rsidR="0073458E" w:rsidRDefault="00977643">
      <w:pPr>
        <w:rPr>
          <w:rFonts w:ascii="Roboto" w:hAnsi="Roboto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2A6ED22" wp14:editId="55924B7A">
            <wp:simplePos x="0" y="0"/>
            <wp:positionH relativeFrom="column">
              <wp:posOffset>-51435</wp:posOffset>
            </wp:positionH>
            <wp:positionV relativeFrom="paragraph">
              <wp:posOffset>0</wp:posOffset>
            </wp:positionV>
            <wp:extent cx="5450840" cy="843280"/>
            <wp:effectExtent l="0" t="0" r="0" b="0"/>
            <wp:wrapTight wrapText="bothSides">
              <wp:wrapPolygon edited="0">
                <wp:start x="151" y="488"/>
                <wp:lineTo x="0" y="3904"/>
                <wp:lineTo x="0" y="11223"/>
                <wp:lineTo x="151" y="16102"/>
                <wp:lineTo x="1057" y="16102"/>
                <wp:lineTo x="1132" y="15127"/>
                <wp:lineTo x="1208" y="3904"/>
                <wp:lineTo x="1057" y="488"/>
                <wp:lineTo x="151" y="488"/>
              </wp:wrapPolygon>
            </wp:wrapTight>
            <wp:docPr id="61114648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77166B" w14:textId="3EBF13F1" w:rsidR="0073458E" w:rsidRPr="0073458E" w:rsidRDefault="0073458E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73458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Regalazos de la rifa Confesq “risas que unen” </w:t>
      </w:r>
    </w:p>
    <w:p w14:paraId="6975345E" w14:textId="77777777" w:rsidR="0073458E" w:rsidRPr="0073458E" w:rsidRDefault="0073458E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4408B84D" w14:textId="2AA3D027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57B444D2" wp14:editId="39C11CE8">
            <wp:extent cx="609600" cy="609600"/>
            <wp:effectExtent l="0" t="0" r="0" b="0"/>
            <wp:docPr id="1" name="Imagen 18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> LOS "PLATOS FUERTES" (Premios de Alta Tecnología)</w:t>
      </w:r>
      <w:r>
        <w:rPr>
          <w:rFonts w:ascii="Roboto" w:hAnsi="Roboto"/>
          <w:color w:val="000000"/>
        </w:rPr>
        <w:br/>
      </w:r>
    </w:p>
    <w:p w14:paraId="78FBAE4D" w14:textId="77777777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1. DOCTOR AGUA </w:t>
      </w:r>
      <w:r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207D6636" wp14:editId="66D9835E">
            <wp:extent cx="609600" cy="609600"/>
            <wp:effectExtent l="0" t="0" r="0" b="0"/>
            <wp:docPr id="971210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>(El regalo más versátil): Sorteamos 8 filtros de agua de última generación. Lo mejor: ¡tú eliges el modelo! (Sobre encimera, bajo fregadero o el sistema por gravedad Semper). Agua pura, sin químicos, directa en tu casa. </w:t>
      </w:r>
      <w:r>
        <w:rPr>
          <w:rFonts w:ascii="Roboto" w:hAnsi="Roboto"/>
          <w:color w:val="000000"/>
        </w:rPr>
        <w:br/>
      </w:r>
    </w:p>
    <w:p w14:paraId="69391052" w14:textId="77777777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2. LA CAMA AZUL </w:t>
      </w:r>
      <w:r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12A2F21C" wp14:editId="0D7DE53A">
            <wp:extent cx="609600" cy="609600"/>
            <wp:effectExtent l="0" t="0" r="0" b="0"/>
            <wp:docPr id="14499724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>(Descanso de otro planeta): Un Cubrecolchón de alta tecnología con sistema de descarga de electricidad estática acumulada en el cuerpo y ayudando en el entorno de descanso. Materiales 100% naturales y ecológicos (lana merina ecológica y algodón orgánico) . Además, nos donan 5 Cojines aislantes para protegerte de ondas electromagnéticas, mientras trabajas o estás viendo tele o móvil. y la locura Descuentos en sus productos a todos los asistentes a la gala</w:t>
      </w:r>
      <w:r>
        <w:rPr>
          <w:rFonts w:ascii="Roboto" w:hAnsi="Roboto"/>
          <w:color w:val="000000"/>
        </w:rPr>
        <w:br/>
      </w:r>
    </w:p>
    <w:p w14:paraId="560C10CC" w14:textId="0ABB04DC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3. UNIDAD VERDE </w:t>
      </w:r>
      <w:r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7755B67A" wp14:editId="44B5BA5B">
            <wp:extent cx="609600" cy="609600"/>
            <wp:effectExtent l="0" t="0" r="0" b="0"/>
            <wp:docPr id="12051748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 xml:space="preserve">(Protección Total): Un pack de dispositivos BIOCED </w:t>
      </w:r>
    </w:p>
    <w:p w14:paraId="62773237" w14:textId="27ED3AE7" w:rsidR="0073458E" w:rsidRPr="0073458E" w:rsidRDefault="007345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458E">
        <w:rPr>
          <w:rFonts w:ascii="Poppins" w:hAnsi="Poppins" w:cs="Poppins"/>
          <w:color w:val="4F4F4F"/>
          <w:sz w:val="23"/>
          <w:szCs w:val="23"/>
          <w:shd w:val="clear" w:color="auto" w:fill="FFFFFF"/>
        </w:rPr>
        <w:t xml:space="preserve"> </w:t>
      </w:r>
      <w:r w:rsidRPr="0073458E">
        <w:rPr>
          <w:rFonts w:ascii="Times New Roman" w:hAnsi="Times New Roman" w:cs="Times New Roman"/>
          <w:sz w:val="24"/>
          <w:szCs w:val="24"/>
          <w:shd w:val="clear" w:color="auto" w:fill="FFFFFF"/>
        </w:rPr>
        <w:t>BIOCEM TEX es un escudo protector de radiaciones CEM (campo electromagnético) y de campo eléctrico, que utiliza tecnología avanzada ADR para proteger al cuerpo humano de los efectos dañinos de los campos eléctricos y electromagnéticos durante el sueño. </w:t>
      </w:r>
    </w:p>
    <w:p w14:paraId="45CE3B33" w14:textId="0AB62BED" w:rsidR="0073458E" w:rsidRPr="0073458E" w:rsidRDefault="007345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CMO: protección electromagnética personal </w:t>
      </w:r>
      <w:r w:rsidRPr="0073458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Diseñado para acompañarte allí donde la exposición electromagnética es más intensa y variada</w:t>
      </w:r>
      <w:r w:rsidRPr="0073458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1A432566" w14:textId="799958A2" w:rsidR="0073458E" w:rsidRDefault="0073458E">
      <w:pPr>
        <w:rPr>
          <w:rFonts w:ascii="Roboto" w:hAnsi="Roboto"/>
          <w:color w:val="000000"/>
          <w:shd w:val="clear" w:color="auto" w:fill="FFFFFF"/>
        </w:rPr>
      </w:pPr>
      <w:r w:rsidRPr="0073458E">
        <w:rPr>
          <w:rFonts w:ascii="Times New Roman" w:hAnsi="Times New Roman" w:cs="Times New Roman"/>
          <w:sz w:val="24"/>
          <w:szCs w:val="24"/>
          <w:shd w:val="clear" w:color="auto" w:fill="FFFFFF"/>
        </w:rPr>
        <w:t>4. AUREO LIGHTSTYLE 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2BA738A9" wp14:editId="587DC395">
            <wp:extent cx="609600" cy="609600"/>
            <wp:effectExtent l="0" t="0" r="0" b="0"/>
            <wp:docPr id="16131394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458E">
        <w:rPr>
          <w:rFonts w:ascii="Times New Roman" w:hAnsi="Times New Roman" w:cs="Times New Roman"/>
          <w:sz w:val="24"/>
          <w:szCs w:val="24"/>
          <w:shd w:val="clear" w:color="auto" w:fill="FFFFFF"/>
        </w:rPr>
        <w:t>La tecnología definitiva para combatir la electro</w:t>
      </w:r>
      <w:r>
        <w:rPr>
          <w:rFonts w:ascii="Roboto" w:hAnsi="Roboto"/>
          <w:color w:val="000000"/>
          <w:shd w:val="clear" w:color="auto" w:fill="FFFFFF"/>
        </w:rPr>
        <w:t xml:space="preserve">-hipersensibilidad en tu día a día.   </w:t>
      </w:r>
    </w:p>
    <w:p w14:paraId="59143BBA" w14:textId="069AEB1C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Fototerapia</w:t>
      </w:r>
      <w:r>
        <w:rPr>
          <w:rFonts w:ascii="Roboto" w:hAnsi="Roboto"/>
          <w:color w:val="000000"/>
          <w:shd w:val="clear" w:color="auto" w:fill="FFFFFF"/>
        </w:rPr>
        <w:t>:</w:t>
      </w:r>
    </w:p>
    <w:p w14:paraId="4DE324FE" w14:textId="3C38ABD1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-1 lampara </w:t>
      </w:r>
      <w:r>
        <w:rPr>
          <w:rFonts w:ascii="Roboto" w:hAnsi="Roboto"/>
          <w:color w:val="000000"/>
          <w:shd w:val="clear" w:color="auto" w:fill="FFFFFF"/>
        </w:rPr>
        <w:t xml:space="preserve">Black y otra 1 lampara </w:t>
      </w:r>
      <w:r>
        <w:rPr>
          <w:rFonts w:ascii="Roboto" w:hAnsi="Roboto"/>
          <w:color w:val="000000"/>
          <w:shd w:val="clear" w:color="auto" w:fill="FFFFFF"/>
        </w:rPr>
        <w:t>otra White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Aureo S Gold (1)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lastRenderedPageBreak/>
        <w:t>- Gafas de día (1)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Gafas de noche (1)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- </w:t>
      </w:r>
      <w:r w:rsidR="00162421" w:rsidRPr="00162421">
        <w:rPr>
          <w:rFonts w:ascii="Roboto" w:hAnsi="Roboto"/>
          <w:color w:val="000000"/>
          <w:shd w:val="clear" w:color="auto" w:fill="FFFFFF"/>
        </w:rPr>
        <w:t>Bombillas</w:t>
      </w:r>
      <w:r w:rsidR="00162421">
        <w:rPr>
          <w:rFonts w:ascii="Roboto" w:hAnsi="Roboto"/>
          <w:color w:val="000000"/>
          <w:shd w:val="clear" w:color="auto" w:fill="FFFFFF"/>
        </w:rPr>
        <w:t xml:space="preserve">: </w:t>
      </w:r>
      <w:r w:rsidR="00162421" w:rsidRPr="00162421">
        <w:rPr>
          <w:rFonts w:ascii="Roboto" w:hAnsi="Roboto"/>
          <w:color w:val="000000"/>
          <w:shd w:val="clear" w:color="auto" w:fill="FFFFFF"/>
        </w:rPr>
        <w:t xml:space="preserve"> Circadian y Circadian </w:t>
      </w:r>
      <w:r w:rsidR="00162421" w:rsidRPr="00162421">
        <w:rPr>
          <w:rFonts w:ascii="Roboto" w:hAnsi="Roboto"/>
          <w:color w:val="000000"/>
          <w:shd w:val="clear" w:color="auto" w:fill="FFFFFF"/>
        </w:rPr>
        <w:t>Pro.</w:t>
      </w:r>
    </w:p>
    <w:p w14:paraId="23753CEF" w14:textId="49A08588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Además,</w:t>
      </w:r>
      <w:r>
        <w:rPr>
          <w:rFonts w:ascii="Roboto" w:hAnsi="Roboto"/>
          <w:color w:val="000000"/>
          <w:shd w:val="clear" w:color="auto" w:fill="FFFFFF"/>
        </w:rPr>
        <w:t xml:space="preserve"> se creará </w:t>
      </w:r>
      <w:r w:rsidRPr="00162421">
        <w:rPr>
          <w:rFonts w:ascii="Roboto" w:hAnsi="Roboto"/>
          <w:color w:val="000000" w:themeColor="text1"/>
          <w:shd w:val="clear" w:color="auto" w:fill="FFFFFF"/>
        </w:rPr>
        <w:t>un código de descuento para quienes quieran luego comprar los productos, el código será</w:t>
      </w:r>
      <w:r w:rsidR="00162421">
        <w:rPr>
          <w:rFonts w:ascii="Roboto" w:hAnsi="Roboto"/>
          <w:color w:val="000000" w:themeColor="text1"/>
          <w:shd w:val="clear" w:color="auto" w:fill="FFFFFF"/>
        </w:rPr>
        <w:t xml:space="preserve"> </w:t>
      </w:r>
      <w:r w:rsidR="00162421" w:rsidRPr="00162421">
        <w:rPr>
          <w:rFonts w:ascii="Roboto" w:hAnsi="Roboto"/>
          <w:b/>
          <w:bCs/>
          <w:color w:val="000000" w:themeColor="text1"/>
          <w:shd w:val="clear" w:color="auto" w:fill="FFFFFF"/>
        </w:rPr>
        <w:t>“Risas que unen”</w:t>
      </w:r>
      <w:r w:rsidRPr="00162421">
        <w:rPr>
          <w:rFonts w:ascii="Roboto" w:hAnsi="Roboto"/>
          <w:color w:val="000000" w:themeColor="text1"/>
          <w:shd w:val="clear" w:color="auto" w:fill="FFFFFF"/>
        </w:rPr>
        <w:t xml:space="preserve"> de un 20% del cual el 15% se descuenta al cliente y el otro 5% para CONFESQ</w:t>
      </w:r>
      <w:r w:rsidR="00162421">
        <w:rPr>
          <w:rFonts w:ascii="Roboto" w:hAnsi="Roboto"/>
          <w:color w:val="000000" w:themeColor="text1"/>
          <w:shd w:val="clear" w:color="auto" w:fill="FFFFFF"/>
        </w:rPr>
        <w:t xml:space="preserve">, Mandando tú entrada de compra de asistencia al teatro . </w:t>
      </w:r>
      <w:r w:rsidRPr="00162421">
        <w:rPr>
          <w:rFonts w:ascii="Roboto" w:hAnsi="Roboto"/>
          <w:color w:val="000000" w:themeColor="text1"/>
        </w:rPr>
        <w:br/>
      </w:r>
      <w:r>
        <w:rPr>
          <w:rFonts w:ascii="Roboto" w:hAnsi="Roboto"/>
          <w:color w:val="000000"/>
          <w:shd w:val="clear" w:color="auto" w:fill="FFFFFF"/>
        </w:rPr>
        <w:t>6. OZOXYLIFE:  </w:t>
      </w:r>
      <w:r>
        <w:rPr>
          <w:noProof/>
        </w:rPr>
        <w:drawing>
          <wp:inline distT="0" distB="0" distL="0" distR="0" wp14:anchorId="766A4CBF" wp14:editId="670F3E96">
            <wp:extent cx="609600" cy="609600"/>
            <wp:effectExtent l="0" t="0" r="0" b="0"/>
            <wp:docPr id="7" name="Imagen 12" descr="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🧪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>2 Purificadores de agua ozonizado para asegurar la máxima higiene y salud en lo que bebes y usas para cocinar. </w:t>
      </w:r>
    </w:p>
    <w:p w14:paraId="578BACF0" w14:textId="77777777" w:rsidR="0073458E" w:rsidRDefault="0073458E">
      <w:pPr>
        <w:rPr>
          <w:rFonts w:ascii="Roboto" w:hAnsi="Roboto"/>
          <w:color w:val="000000"/>
          <w:shd w:val="clear" w:color="auto" w:fill="FFFFFF"/>
        </w:rPr>
      </w:pPr>
    </w:p>
    <w:p w14:paraId="7F9EF895" w14:textId="77777777" w:rsidR="00162421" w:rsidRDefault="00162421">
      <w:pPr>
        <w:rPr>
          <w:rFonts w:ascii="Roboto" w:hAnsi="Roboto"/>
          <w:color w:val="000000"/>
          <w:shd w:val="clear" w:color="auto" w:fill="FFFFFF"/>
        </w:rPr>
      </w:pPr>
    </w:p>
    <w:p w14:paraId="69D1D313" w14:textId="77777777" w:rsidR="0073458E" w:rsidRPr="00162421" w:rsidRDefault="0073458E">
      <w:pPr>
        <w:rPr>
          <w:rFonts w:ascii="Roboto" w:hAnsi="Roboto"/>
          <w:b/>
          <w:bCs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noProof/>
        </w:rPr>
        <w:drawing>
          <wp:inline distT="0" distB="0" distL="0" distR="0" wp14:anchorId="37375535" wp14:editId="60CC90F8">
            <wp:extent cx="609600" cy="609600"/>
            <wp:effectExtent l="0" t="0" r="0" b="0"/>
            <wp:docPr id="8" name="Imagen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> </w:t>
      </w:r>
      <w:r w:rsidRPr="00162421">
        <w:rPr>
          <w:rFonts w:ascii="Roboto" w:hAnsi="Roboto"/>
          <w:b/>
          <w:bCs/>
          <w:color w:val="000000"/>
          <w:shd w:val="clear" w:color="auto" w:fill="FFFFFF"/>
        </w:rPr>
        <w:t>BIENESTAR, COSMÉTICA Y SALUD MINERAL</w:t>
      </w:r>
    </w:p>
    <w:p w14:paraId="3A126CE7" w14:textId="77777777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7. SÅPER ORGANIC SKINCARE: </w:t>
      </w:r>
      <w:r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597AD75B" wp14:editId="77DB5648">
            <wp:extent cx="609600" cy="609600"/>
            <wp:effectExtent l="0" t="0" r="0" b="0"/>
            <wp:docPr id="6954440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>2 Packs de lujo de Rutina Facial. Cosmética orgánica para una piel radiante sin tóxicos. </w:t>
      </w:r>
    </w:p>
    <w:p w14:paraId="49A754CB" w14:textId="0405D901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8. OZONODOR: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977643" w:rsidRPr="00977643">
        <w:rPr>
          <w:rStyle w:val="xrtxmta"/>
          <w:rFonts w:ascii="Segoe UI Emoji" w:hAnsi="Segoe UI Emoji" w:cs="Segoe UI Emoji"/>
          <w:sz w:val="44"/>
          <w:szCs w:val="44"/>
        </w:rPr>
        <w:t>💎🧴</w:t>
      </w:r>
      <w:r w:rsidR="00977643"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Set premium de cuidado para la piel y salud bucodental. Innovación al servicio de tu sonrisa.</w:t>
      </w:r>
      <w:r w:rsidR="00977643" w:rsidRPr="00977643">
        <w:rPr>
          <w:rStyle w:val="Ttulo1Car"/>
          <w:rFonts w:ascii="Segoe UI Emoji" w:hAnsi="Segoe UI Emoji" w:cs="Segoe UI Emoji"/>
        </w:rPr>
        <w:t xml:space="preserve"> </w:t>
      </w:r>
    </w:p>
    <w:p w14:paraId="3C0BD068" w14:textId="77777777" w:rsidR="0073458E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9. DHYVANA:</w:t>
      </w:r>
      <w:r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7CEE9EC3" wp14:editId="6EEADBFA">
            <wp:extent cx="609600" cy="609600"/>
            <wp:effectExtent l="0" t="0" r="0" b="0"/>
            <wp:docPr id="162034705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 xml:space="preserve"> Alta cosmética botánica. Ciencia y naturaleza unidas para cuidar tu rostro. </w:t>
      </w:r>
    </w:p>
    <w:p w14:paraId="37CCAAD6" w14:textId="77777777" w:rsidR="0073458E" w:rsidRDefault="0073458E">
      <w:pPr>
        <w:rPr>
          <w:rFonts w:ascii="Roboto" w:hAnsi="Roboto"/>
          <w:color w:val="000000"/>
          <w:shd w:val="clear" w:color="auto" w:fill="FFFFFF"/>
        </w:rPr>
      </w:pPr>
    </w:p>
    <w:p w14:paraId="741AFC6A" w14:textId="77777777" w:rsidR="00162421" w:rsidRDefault="0073458E">
      <w:pPr>
        <w:rPr>
          <w:rFonts w:ascii="Roboto" w:hAnsi="Roboto"/>
          <w:b/>
          <w:bCs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</w:p>
    <w:p w14:paraId="12539021" w14:textId="2E2FA007" w:rsidR="00977643" w:rsidRDefault="0073458E">
      <w:pPr>
        <w:rPr>
          <w:rFonts w:ascii="Roboto" w:hAnsi="Roboto"/>
          <w:b/>
          <w:bCs/>
          <w:color w:val="000000"/>
          <w:shd w:val="clear" w:color="auto" w:fill="FFFFFF"/>
        </w:rPr>
      </w:pPr>
      <w:r w:rsidRPr="00977643">
        <w:rPr>
          <w:b/>
          <w:bCs/>
          <w:noProof/>
        </w:rPr>
        <w:drawing>
          <wp:inline distT="0" distB="0" distL="0" distR="0" wp14:anchorId="78EE4B2A" wp14:editId="68C67E9F">
            <wp:extent cx="609600" cy="609600"/>
            <wp:effectExtent l="0" t="0" r="0" b="0"/>
            <wp:docPr id="11" name="Imagen 8" descr="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🥗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643">
        <w:rPr>
          <w:rFonts w:ascii="Roboto" w:hAnsi="Roboto"/>
          <w:b/>
          <w:bCs/>
          <w:color w:val="000000"/>
          <w:shd w:val="clear" w:color="auto" w:fill="FFFFFF"/>
        </w:rPr>
        <w:t> ALIMENTACIÓN Y EXPERIENCIAS "BIO" HOGAR, Y NUTRICIÓ</w:t>
      </w:r>
    </w:p>
    <w:p w14:paraId="126AB97E" w14:textId="77777777" w:rsidR="00977643" w:rsidRDefault="00977643">
      <w:pPr>
        <w:rPr>
          <w:rFonts w:ascii="Roboto" w:hAnsi="Roboto"/>
          <w:b/>
          <w:bCs/>
          <w:color w:val="000000"/>
          <w:shd w:val="clear" w:color="auto" w:fill="FFFFFF"/>
        </w:rPr>
      </w:pPr>
    </w:p>
    <w:p w14:paraId="707D6358" w14:textId="77777777" w:rsidR="00977643" w:rsidRDefault="00977643">
      <w:pPr>
        <w:rPr>
          <w:rFonts w:ascii="Roboto" w:hAnsi="Roboto"/>
          <w:b/>
          <w:bCs/>
          <w:color w:val="000000"/>
          <w:shd w:val="clear" w:color="auto" w:fill="FFFFFF"/>
        </w:rPr>
      </w:pPr>
    </w:p>
    <w:p w14:paraId="18ED0CF9" w14:textId="73866C99" w:rsidR="00977643" w:rsidRDefault="0073458E">
      <w:pPr>
        <w:rPr>
          <w:rFonts w:ascii="Roboto" w:hAnsi="Roboto"/>
          <w:color w:val="000000"/>
          <w:shd w:val="clear" w:color="auto" w:fill="FFFFFF"/>
        </w:rPr>
      </w:pPr>
      <w:r w:rsidRPr="00977643">
        <w:rPr>
          <w:rFonts w:ascii="Roboto" w:hAnsi="Roboto"/>
          <w:b/>
          <w:bCs/>
          <w:color w:val="000000"/>
        </w:rPr>
        <w:lastRenderedPageBreak/>
        <w:br/>
      </w:r>
      <w:r>
        <w:rPr>
          <w:rFonts w:ascii="Roboto" w:hAnsi="Roboto"/>
          <w:color w:val="000000"/>
          <w:shd w:val="clear" w:color="auto" w:fill="FFFFFF"/>
        </w:rPr>
        <w:t xml:space="preserve">10. ECOCENTRO: </w:t>
      </w:r>
      <w:r w:rsidR="00977643"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074B0FE5" wp14:editId="45CD641C">
            <wp:extent cx="609600" cy="609600"/>
            <wp:effectExtent l="0" t="0" r="0" b="0"/>
            <wp:docPr id="33488240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>¡Cena para dos! Disfruta de la mejor gastronomía saludable en el restaurante vegetariano más icónico. </w:t>
      </w:r>
      <w:r>
        <w:rPr>
          <w:rFonts w:ascii="Roboto" w:hAnsi="Roboto"/>
          <w:color w:val="000000"/>
        </w:rPr>
        <w:br/>
      </w:r>
    </w:p>
    <w:p w14:paraId="61155A89" w14:textId="61142C48" w:rsidR="00977643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11. SOL NATURAL:</w:t>
      </w:r>
      <w:r w:rsidR="00977643"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1B2D070D" wp14:editId="629B877C">
            <wp:extent cx="609600" cy="609600"/>
            <wp:effectExtent l="0" t="0" r="0" b="0"/>
            <wp:docPr id="139338211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 xml:space="preserve"> Una cesta llena de superalimentos y snacks 100% eco. ¡Sabor y energía real! </w:t>
      </w:r>
    </w:p>
    <w:p w14:paraId="76457130" w14:textId="77777777" w:rsidR="00977643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12. ESPACIO ORGÁNICO:</w:t>
      </w:r>
      <w:r w:rsidR="00977643"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53E1B830" wp14:editId="11BC3383">
            <wp:extent cx="609600" cy="609600"/>
            <wp:effectExtent l="0" t="0" r="0" b="0"/>
            <wp:docPr id="198563447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 xml:space="preserve"> Una cesta de la compra "pura salud". Todo lo que necesitas para una despensa consciente. </w:t>
      </w:r>
      <w:r>
        <w:rPr>
          <w:rFonts w:ascii="Roboto" w:hAnsi="Roboto"/>
          <w:color w:val="000000"/>
        </w:rPr>
        <w:br/>
      </w:r>
    </w:p>
    <w:p w14:paraId="1B75908C" w14:textId="31CF400E" w:rsidR="00977643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13. SORIA NATURAL: </w:t>
      </w:r>
      <w:r w:rsidR="00977643"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4616EF02" wp14:editId="3767EBB4">
            <wp:extent cx="609600" cy="609600"/>
            <wp:effectExtent l="0" t="0" r="0" b="0"/>
            <wp:docPr id="207463329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>Cesta de fitoterapia y plantas. El botiquín natural más completo para tu hogar.  </w:t>
      </w:r>
      <w:r w:rsidR="00977643">
        <w:rPr>
          <w:rFonts w:ascii="Roboto" w:hAnsi="Roboto"/>
          <w:color w:val="000000"/>
          <w:shd w:val="clear" w:color="auto" w:fill="FFFFFF"/>
        </w:rPr>
        <w:t xml:space="preserve"> </w:t>
      </w:r>
    </w:p>
    <w:p w14:paraId="4587E436" w14:textId="77777777" w:rsidR="00977643" w:rsidRDefault="00977643">
      <w:pPr>
        <w:rPr>
          <w:rFonts w:ascii="Roboto" w:hAnsi="Roboto"/>
          <w:color w:val="000000"/>
          <w:shd w:val="clear" w:color="auto" w:fill="FFFFFF"/>
        </w:rPr>
      </w:pPr>
    </w:p>
    <w:p w14:paraId="72B9DFC4" w14:textId="77777777" w:rsidR="00977643" w:rsidRDefault="007345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14. DICHA&amp;HECHO: </w:t>
      </w:r>
      <w:r w:rsidR="00977643"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04E566E3" wp14:editId="66DBC080">
            <wp:extent cx="494030" cy="494030"/>
            <wp:effectExtent l="0" t="0" r="1270" b="1270"/>
            <wp:docPr id="186002625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hd w:val="clear" w:color="auto" w:fill="FFFFFF"/>
        </w:rPr>
        <w:t xml:space="preserve">Kit de limpieza ecológica para tu cocina. </w:t>
      </w:r>
      <w:r w:rsidR="00977643">
        <w:rPr>
          <w:rFonts w:ascii="Roboto" w:hAnsi="Roboto"/>
          <w:color w:val="000000"/>
          <w:shd w:val="clear" w:color="auto" w:fill="FFFFFF"/>
        </w:rPr>
        <w:t xml:space="preserve">14. </w:t>
      </w:r>
      <w:r>
        <w:rPr>
          <w:rFonts w:ascii="Roboto" w:hAnsi="Roboto"/>
          <w:color w:val="000000"/>
          <w:shd w:val="clear" w:color="auto" w:fill="FFFFFF"/>
        </w:rPr>
        <w:t>Jabones que cuidan. el planeta y tu casa. </w:t>
      </w:r>
      <w:r>
        <w:rPr>
          <w:rFonts w:ascii="Roboto" w:hAnsi="Roboto"/>
          <w:color w:val="000000"/>
        </w:rPr>
        <w:br/>
      </w:r>
    </w:p>
    <w:p w14:paraId="554BE66F" w14:textId="77777777" w:rsidR="00162421" w:rsidRDefault="00162421">
      <w:pPr>
        <w:rPr>
          <w:rFonts w:ascii="Roboto" w:hAnsi="Roboto"/>
          <w:color w:val="000000"/>
          <w:shd w:val="clear" w:color="auto" w:fill="FFFFFF"/>
        </w:rPr>
      </w:pPr>
    </w:p>
    <w:p w14:paraId="73EC7884" w14:textId="3D5B367E" w:rsidR="00162421" w:rsidRPr="00162421" w:rsidRDefault="00162421">
      <w:pPr>
        <w:rPr>
          <w:rFonts w:ascii="Roboto" w:hAnsi="Roboto"/>
          <w:b/>
          <w:bCs/>
          <w:color w:val="000000"/>
          <w:shd w:val="clear" w:color="auto" w:fill="FFFFFF"/>
        </w:rPr>
      </w:pPr>
      <w:r w:rsidRPr="00162421">
        <w:rPr>
          <w:rFonts w:ascii="Roboto" w:hAnsi="Roboto"/>
          <w:b/>
          <w:bCs/>
          <w:color w:val="000000"/>
          <w:shd w:val="clear" w:color="auto" w:fill="FFFFFF"/>
        </w:rPr>
        <w:t xml:space="preserve">PATROCINADOR DE LA GALA </w:t>
      </w:r>
    </w:p>
    <w:p w14:paraId="0AFB5287" w14:textId="1212B988" w:rsidR="0089006B" w:rsidRDefault="00162421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15. </w:t>
      </w:r>
      <w:r w:rsidR="00977643">
        <w:rPr>
          <w:rFonts w:ascii="Roboto" w:hAnsi="Roboto"/>
          <w:color w:val="000000"/>
          <w:shd w:val="clear" w:color="auto" w:fill="FFFFFF"/>
        </w:rPr>
        <w:t xml:space="preserve">BIODRY: </w:t>
      </w:r>
      <w:r w:rsidR="00977643">
        <w:rPr>
          <w:rFonts w:ascii="Roboto" w:hAnsi="Roboto"/>
          <w:noProof/>
          <w:color w:val="000000"/>
          <w:shd w:val="clear" w:color="auto" w:fill="FFFFFF"/>
        </w:rPr>
        <w:drawing>
          <wp:inline distT="0" distB="0" distL="0" distR="0" wp14:anchorId="0FB465CC" wp14:editId="204D8D9D">
            <wp:extent cx="609600" cy="609600"/>
            <wp:effectExtent l="0" t="0" r="0" b="0"/>
            <wp:docPr id="114698197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458E" w:rsidRPr="00977643">
        <w:rPr>
          <w:rFonts w:ascii="Roboto" w:hAnsi="Roboto"/>
          <w:b/>
          <w:bCs/>
          <w:color w:val="000000"/>
          <w:shd w:val="clear" w:color="auto" w:fill="FFFFFF"/>
        </w:rPr>
        <w:t>Soluciones definitivas contra la humedad. Además, ofrecen descuentos exclusivos</w:t>
      </w:r>
      <w:r w:rsidR="0073458E">
        <w:rPr>
          <w:rFonts w:ascii="Roboto" w:hAnsi="Roboto"/>
          <w:color w:val="000000"/>
          <w:shd w:val="clear" w:color="auto" w:fill="FFFFFF"/>
        </w:rPr>
        <w:t xml:space="preserve"> del 10% y 5% </w:t>
      </w:r>
      <w:r>
        <w:rPr>
          <w:rFonts w:ascii="Roboto" w:hAnsi="Roboto"/>
          <w:color w:val="000000"/>
          <w:shd w:val="clear" w:color="auto" w:fill="FFFFFF"/>
        </w:rPr>
        <w:t xml:space="preserve">, </w:t>
      </w:r>
      <w:r w:rsidR="0073458E">
        <w:rPr>
          <w:rFonts w:ascii="Roboto" w:hAnsi="Roboto"/>
          <w:color w:val="000000"/>
          <w:shd w:val="clear" w:color="auto" w:fill="FFFFFF"/>
        </w:rPr>
        <w:t xml:space="preserve">para los 10 primeros asistentes que soliciten el servicio </w:t>
      </w:r>
      <w:r>
        <w:rPr>
          <w:rFonts w:ascii="Roboto" w:hAnsi="Roboto"/>
          <w:color w:val="000000"/>
          <w:shd w:val="clear" w:color="auto" w:fill="FFFFFF"/>
        </w:rPr>
        <w:t xml:space="preserve">harán un </w:t>
      </w:r>
      <w:r w:rsidR="0073458E">
        <w:rPr>
          <w:rFonts w:ascii="Roboto" w:hAnsi="Roboto"/>
          <w:color w:val="000000"/>
          <w:shd w:val="clear" w:color="auto" w:fill="FFFFFF"/>
        </w:rPr>
        <w:t xml:space="preserve"> 10% y un 5% a los 20 siguientes que le llamen antes de la gala </w:t>
      </w:r>
      <w:r w:rsidR="0073458E" w:rsidRPr="00162421">
        <w:rPr>
          <w:rFonts w:ascii="Roboto" w:hAnsi="Roboto"/>
          <w:b/>
          <w:bCs/>
          <w:color w:val="000000"/>
          <w:shd w:val="clear" w:color="auto" w:fill="FFFFFF"/>
        </w:rPr>
        <w:t>con tu entrada comprada 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hyperlink r:id="rId21" w:history="1">
        <w:r>
          <w:rPr>
            <w:rStyle w:val="Hipervnculo"/>
          </w:rPr>
          <w:t>Biodry | Mejor sistema para eliminar la humedad por capilaridad</w:t>
        </w:r>
      </w:hyperlink>
      <w:r>
        <w:t xml:space="preserve"> escribe a </w:t>
      </w:r>
      <w:r>
        <w:fldChar w:fldCharType="begin"/>
      </w:r>
      <w:r>
        <w:instrText>HYPERLINK "mailto:</w:instrText>
      </w:r>
      <w:r w:rsidRPr="00162421">
        <w:instrText>info@biodray.es</w:instrText>
      </w:r>
      <w:r>
        <w:instrText>"</w:instrText>
      </w:r>
      <w:r>
        <w:fldChar w:fldCharType="separate"/>
      </w:r>
      <w:r w:rsidRPr="00FA424D">
        <w:rPr>
          <w:rStyle w:val="Hipervnculo"/>
        </w:rPr>
        <w:t>info@biodray.es</w:t>
      </w:r>
      <w:r>
        <w:fldChar w:fldCharType="end"/>
      </w:r>
      <w:r>
        <w:t xml:space="preserve"> </w:t>
      </w:r>
    </w:p>
    <w:p w14:paraId="2D3004A6" w14:textId="77777777" w:rsidR="00977643" w:rsidRDefault="00977643">
      <w:pPr>
        <w:rPr>
          <w:rFonts w:ascii="Roboto" w:hAnsi="Roboto"/>
          <w:color w:val="000000"/>
          <w:shd w:val="clear" w:color="auto" w:fill="FFFFFF"/>
        </w:rPr>
      </w:pPr>
    </w:p>
    <w:p w14:paraId="7683A73B" w14:textId="55CA81B1" w:rsidR="00977643" w:rsidRDefault="00977643"/>
    <w:sectPr w:rsidR="00977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8E"/>
    <w:rsid w:val="00162421"/>
    <w:rsid w:val="002507EB"/>
    <w:rsid w:val="0062382A"/>
    <w:rsid w:val="0073458E"/>
    <w:rsid w:val="0089006B"/>
    <w:rsid w:val="00977643"/>
    <w:rsid w:val="00E7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DC27"/>
  <w15:chartTrackingRefBased/>
  <w15:docId w15:val="{782BCFFF-906E-4757-86B9-FDDC0A97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5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58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5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5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5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5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5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45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58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58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458E"/>
    <w:rPr>
      <w:b/>
      <w:bCs/>
      <w:smallCaps/>
      <w:color w:val="2F5496" w:themeColor="accent1" w:themeShade="BF"/>
      <w:spacing w:val="5"/>
    </w:rPr>
  </w:style>
  <w:style w:type="character" w:customStyle="1" w:styleId="xrtxmta">
    <w:name w:val="xrtxmta"/>
    <w:basedOn w:val="Fuentedeprrafopredeter"/>
    <w:rsid w:val="00977643"/>
  </w:style>
  <w:style w:type="character" w:styleId="Hipervnculo">
    <w:name w:val="Hyperlink"/>
    <w:basedOn w:val="Fuentedeprrafopredeter"/>
    <w:uiPriority w:val="99"/>
    <w:unhideWhenUsed/>
    <w:rsid w:val="001624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242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2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hyperlink" Target="https://www.biodry.es/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cp:lastPrinted>2026-04-22T13:37:00Z</cp:lastPrinted>
  <dcterms:created xsi:type="dcterms:W3CDTF">2026-04-22T12:46:00Z</dcterms:created>
  <dcterms:modified xsi:type="dcterms:W3CDTF">2026-04-22T13:39:00Z</dcterms:modified>
</cp:coreProperties>
</file>